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0F" w:rsidRDefault="00A7450F" w:rsidP="00A7450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23/2015.(IV.16.)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A7450F" w:rsidRDefault="00A7450F" w:rsidP="00A7450F">
      <w:pPr>
        <w:rPr>
          <w:b/>
          <w:sz w:val="24"/>
          <w:szCs w:val="24"/>
          <w:u w:val="single"/>
        </w:rPr>
      </w:pPr>
    </w:p>
    <w:p w:rsidR="00A7450F" w:rsidRDefault="00A7450F" w:rsidP="00A7450F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a polgármester előterjesztésében megtárgyalta a gépjármű beszerzéshez kapcsolódó pályázat benyújtásának lehetőségét.</w:t>
      </w:r>
    </w:p>
    <w:p w:rsidR="00A7450F" w:rsidRDefault="00A7450F" w:rsidP="00A7450F">
      <w:pPr>
        <w:jc w:val="both"/>
        <w:rPr>
          <w:sz w:val="24"/>
          <w:szCs w:val="24"/>
        </w:rPr>
      </w:pPr>
    </w:p>
    <w:p w:rsidR="00A7450F" w:rsidRDefault="00A7450F" w:rsidP="00A745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a szolgáltatásfejlesztést igazoltnak és indokoltnak tartja a kötelező feladatok ellátása érdekében.</w:t>
      </w:r>
    </w:p>
    <w:p w:rsidR="00A7450F" w:rsidRDefault="00A7450F" w:rsidP="00A7450F">
      <w:pPr>
        <w:ind w:left="720"/>
        <w:jc w:val="both"/>
        <w:rPr>
          <w:sz w:val="24"/>
          <w:szCs w:val="24"/>
        </w:rPr>
      </w:pPr>
    </w:p>
    <w:p w:rsidR="00A7450F" w:rsidRDefault="00A7450F" w:rsidP="00A745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felhatalmazza a polgármestert a pályázat benyújtásához szükséges intézkedések megtételére.</w:t>
      </w:r>
    </w:p>
    <w:p w:rsidR="00A7450F" w:rsidRDefault="00A7450F" w:rsidP="00A7450F">
      <w:pPr>
        <w:pStyle w:val="llb"/>
        <w:tabs>
          <w:tab w:val="left" w:pos="708"/>
        </w:tabs>
        <w:jc w:val="right"/>
        <w:rPr>
          <w:szCs w:val="24"/>
        </w:rPr>
      </w:pPr>
    </w:p>
    <w:p w:rsidR="00A7450F" w:rsidRPr="00A7450F" w:rsidRDefault="00A7450F" w:rsidP="00A7450F">
      <w:pPr>
        <w:jc w:val="both"/>
        <w:rPr>
          <w:sz w:val="24"/>
          <w:szCs w:val="24"/>
        </w:rPr>
      </w:pPr>
      <w:r w:rsidRPr="00A7450F">
        <w:rPr>
          <w:sz w:val="24"/>
          <w:szCs w:val="24"/>
        </w:rPr>
        <w:t xml:space="preserve">Felelős: </w:t>
      </w:r>
      <w:r w:rsidRPr="00A7450F">
        <w:rPr>
          <w:sz w:val="24"/>
          <w:szCs w:val="24"/>
        </w:rPr>
        <w:tab/>
        <w:t>Szopkó Tamás</w:t>
      </w:r>
      <w:r w:rsidRPr="00A7450F">
        <w:rPr>
          <w:sz w:val="24"/>
          <w:szCs w:val="24"/>
        </w:rPr>
        <w:t xml:space="preserve"> </w:t>
      </w:r>
      <w:r w:rsidRPr="00A7450F">
        <w:rPr>
          <w:sz w:val="24"/>
          <w:szCs w:val="24"/>
        </w:rPr>
        <w:t>polgármester</w:t>
      </w:r>
    </w:p>
    <w:p w:rsidR="00A7450F" w:rsidRPr="00A7450F" w:rsidRDefault="00A7450F" w:rsidP="00A7450F">
      <w:pPr>
        <w:jc w:val="both"/>
        <w:rPr>
          <w:sz w:val="24"/>
          <w:szCs w:val="24"/>
        </w:rPr>
      </w:pPr>
      <w:r w:rsidRPr="00A7450F">
        <w:rPr>
          <w:sz w:val="24"/>
          <w:szCs w:val="24"/>
        </w:rPr>
        <w:t xml:space="preserve">Határidő: </w:t>
      </w:r>
      <w:r w:rsidRPr="00A7450F">
        <w:rPr>
          <w:sz w:val="24"/>
          <w:szCs w:val="24"/>
        </w:rPr>
        <w:tab/>
        <w:t>Értelem szerint</w:t>
      </w:r>
    </w:p>
    <w:p w:rsidR="00640FFE" w:rsidRDefault="00640FFE">
      <w:bookmarkStart w:id="0" w:name="_GoBack"/>
      <w:bookmarkEnd w:id="0"/>
    </w:p>
    <w:sectPr w:rsidR="0064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CEB"/>
    <w:multiLevelType w:val="hybridMultilevel"/>
    <w:tmpl w:val="C1488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0F"/>
    <w:rsid w:val="00640FFE"/>
    <w:rsid w:val="00A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5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A745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A7450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5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A745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A7450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2015-12-10T09:50:00Z</dcterms:created>
  <dcterms:modified xsi:type="dcterms:W3CDTF">2015-12-10T09:51:00Z</dcterms:modified>
</cp:coreProperties>
</file>